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header"/>
        <w:ind w:hanging="0"/>
        <w:rPr/>
      </w:pPr>
      <w:r>
        <w:rPr/>
      </w:r>
      <w:r/>
    </w:p>
    <w:p>
      <w:pPr>
        <w:pStyle w:val="Normalheader"/>
        <w:ind w:right="24" w:hanging="0"/>
        <w:jc w:val="left"/>
        <w:rPr/>
      </w:pPr>
      <w:bookmarkStart w:id="0" w:name="__DdeLink__90_2017225752"/>
      <w:r>
        <w:rPr/>
        <w:t>2015 | 02 | 27.</w:t>
      </w:r>
      <w:r/>
    </w:p>
    <w:p>
      <w:pPr>
        <w:pStyle w:val="Alcm1"/>
        <w:tabs>
          <w:tab w:val="left" w:pos="5812" w:leader="none"/>
          <w:tab w:val="center" w:pos="6804" w:leader="none"/>
        </w:tabs>
        <w:spacing w:before="40" w:after="0"/>
        <w:ind w:hanging="0"/>
        <w:jc w:val="left"/>
        <w:rPr>
          <w:caps/>
          <w:b/>
          <w:b/>
        </w:rPr>
      </w:pPr>
      <w:r>
        <w:rPr/>
        <w:t>KÖLCSE NAGYKÖZSÉG ÖNKORMÁNYZATA</w:t>
      </w:r>
      <w:r/>
    </w:p>
    <w:p>
      <w:pPr>
        <w:pStyle w:val="Sajtkzlemny"/>
        <w:tabs>
          <w:tab w:val="left" w:pos="5812" w:leader="none"/>
          <w:tab w:val="center" w:pos="6804" w:leader="none"/>
        </w:tabs>
        <w:ind w:hanging="0"/>
        <w:rPr>
          <w:caps/>
          <w:sz w:val="20"/>
          <w:b/>
          <w:sz w:val="20"/>
          <w:b/>
          <w:szCs w:val="20"/>
          <w:color w:val="404040" w:themeColor="text1" w:themeTint="bf"/>
          <w:lang w:val="hu-HU" w:eastAsia="hu-HU"/>
        </w:rPr>
      </w:pPr>
      <w:r>
        <w:rPr>
          <w:color w:val="404040" w:themeColor="text1" w:themeTint="bf"/>
          <w:sz w:val="20"/>
          <w:szCs w:val="20"/>
          <w:lang w:val="hu-HU" w:eastAsia="hu-HU"/>
        </w:rPr>
      </w:r>
      <w:r/>
    </w:p>
    <w:p>
      <w:pPr>
        <w:pStyle w:val="Sajtkzlemny"/>
        <w:ind w:hanging="0"/>
        <w:jc w:val="left"/>
        <w:rPr>
          <w:sz w:val="32"/>
          <w:sz w:val="32"/>
          <w:szCs w:val="32"/>
          <w:color w:val="404040" w:themeColor="text1" w:themeTint="bf"/>
          <w:lang w:val="hu-HU"/>
        </w:rPr>
      </w:pPr>
      <w:r>
        <w:rPr>
          <w:sz w:val="32"/>
          <w:szCs w:val="32"/>
          <w:lang w:val="hu-HU" w:eastAsia="hu-HU"/>
        </w:rPr>
        <w:t>Sajtóközlemény</w:t>
      </w:r>
      <w:r>
        <w:rPr>
          <w:color w:val="404040" w:themeColor="text1" w:themeTint="bf"/>
          <w:sz w:val="32"/>
          <w:szCs w:val="32"/>
          <w:lang w:val="hu-HU" w:eastAsia="hu-HU"/>
        </w:rPr>
        <w:tab/>
      </w:r>
      <w:r>
        <w:rPr>
          <w:color w:val="404040" w:themeColor="text1" w:themeTint="bf"/>
          <w:sz w:val="32"/>
          <w:szCs w:val="32"/>
          <w:lang w:val="hu-HU"/>
        </w:rPr>
        <w:tab/>
      </w:r>
      <w:r/>
    </w:p>
    <w:p>
      <w:pPr>
        <w:pStyle w:val="Headerlead"/>
        <w:spacing w:before="40" w:after="0"/>
        <w:ind w:left="0" w:hanging="0"/>
        <w:rPr>
          <w:caps/>
        </w:rPr>
      </w:pPr>
      <w:r>
        <w:rPr>
          <w:caps/>
        </w:rPr>
        <w:t>ÚJ ORVOSI RENDELŐ ÉPÜLT KÖLCSÉN A MINŐSÉGI EGÉSZSÉGÜGYI SZOLGÁLTATÁSOK MEGTEREMTÉSE ÉRDEKÉBEN</w:t>
      </w:r>
      <w:r/>
    </w:p>
    <w:p>
      <w:pPr>
        <w:pStyle w:val="Normalheader"/>
        <w:ind w:hanging="0"/>
        <w:rPr/>
      </w:pPr>
      <w:r>
        <w:rPr/>
      </w:r>
      <w:r/>
    </w:p>
    <w:p>
      <w:pPr>
        <w:pStyle w:val="Normalheader"/>
        <w:ind w:hanging="0"/>
        <w:rPr/>
      </w:pPr>
      <w:r>
        <w:rPr/>
      </w:r>
      <w:r/>
    </w:p>
    <w:p>
      <w:pPr>
        <w:pStyle w:val="BasicParagraph"/>
        <w:jc w:val="both"/>
        <w:rPr>
          <w:sz w:val="20"/>
          <w:i/>
          <w:b/>
          <w:sz w:val="20"/>
          <w:i/>
          <w:b/>
          <w:szCs w:val="20"/>
          <w:rFonts w:ascii="Verdana" w:hAnsi="Verdana" w:cs="Sentinel Book"/>
          <w:color w:val="00000A"/>
          <w:lang w:val="hu-HU"/>
        </w:rPr>
      </w:pPr>
      <w:r>
        <w:rPr>
          <w:rFonts w:cs="Courier New" w:ascii="Verdana" w:hAnsi="Verdana"/>
          <w:b/>
          <w:i/>
          <w:color w:val="00000A"/>
          <w:sz w:val="20"/>
          <w:szCs w:val="20"/>
          <w:lang w:val="hu-HU"/>
        </w:rPr>
        <w:t>Kölcse Nagyközség Önkormányzata 60.000.000 Ft vissza nem térítendő támogatást nyert az ÉAOP-4.1.2/A-12 azonosítószámú, „Egészségügyi alapellátás, egészségházak és járóbetegszakellátás fejlesztése” című pályázati kiíráson az Észak-Alföldi Operatív Program keretében.</w:t>
      </w:r>
      <w:r/>
    </w:p>
    <w:p>
      <w:pPr>
        <w:pStyle w:val="Normalheader"/>
        <w:ind w:hanging="0"/>
        <w:rPr>
          <w:b/>
          <w:b/>
        </w:rPr>
      </w:pPr>
      <w:r>
        <w:rPr>
          <w:b/>
        </w:rPr>
      </w:r>
      <w:r/>
    </w:p>
    <w:p>
      <w:pPr>
        <w:pStyle w:val="Normalheader"/>
        <w:ind w:hanging="0"/>
        <w:rPr/>
      </w:pPr>
      <w:r>
        <w:rPr/>
      </w:r>
      <w:r/>
    </w:p>
    <w:p>
      <w:pPr>
        <w:pStyle w:val="Normal"/>
        <w:spacing w:before="0" w:after="0"/>
        <w:jc w:val="both"/>
        <w:rPr>
          <w:szCs w:val="20"/>
          <w:rFonts w:ascii="Verdana" w:hAnsi="Verdana"/>
        </w:rPr>
      </w:pPr>
      <w:r>
        <w:rPr>
          <w:rFonts w:ascii="Verdana" w:hAnsi="Verdana"/>
          <w:szCs w:val="20"/>
        </w:rPr>
        <w:t xml:space="preserve">Kölcse Nagyközség társadalmilag és gazdaságilag is a leghátrányosabb helyzetű települések egyike. A település lakosainak száma 1.375 fő. </w:t>
      </w:r>
      <w:r/>
    </w:p>
    <w:p>
      <w:pPr>
        <w:pStyle w:val="Normal"/>
        <w:spacing w:before="0" w:after="0"/>
        <w:jc w:val="both"/>
        <w:rPr>
          <w:szCs w:val="20"/>
          <w:rFonts w:ascii="Verdana" w:hAnsi="Verdana"/>
        </w:rPr>
      </w:pPr>
      <w:r>
        <w:rPr>
          <w:rFonts w:ascii="Verdana" w:hAnsi="Verdana"/>
          <w:szCs w:val="20"/>
        </w:rPr>
        <w:t xml:space="preserve">A projekt keretében új orvosi rendelőt építünk, mivel a korábbi (40 éves) épület nem volt alkalmas a minőségi egészségügyi szolgáltatások nyújtására. Statikai vélemény alapján az épület veszélyes volt, felújítása gazdaságtalan lett volna, az esélyegyenlőség jegyében az akadálymentesítése nem lett volna benne megvalósítható, így nem felelt meg a jelenkor követelményeinek. Az építéskor még korszerű intézménynek tekinthető egyetlen létesítményben 1 orvos, 1 asszisztens, 1 védőnő került elhelyezésre, viszont munkájukat a jelen kor követelményeinek nem megfelelő körülmények között kellett végezniük. </w:t>
      </w:r>
      <w:r/>
    </w:p>
    <w:p>
      <w:pPr>
        <w:pStyle w:val="Normal"/>
        <w:spacing w:before="0" w:after="0"/>
        <w:jc w:val="both"/>
        <w:rPr>
          <w:szCs w:val="20"/>
          <w:rFonts w:ascii="Verdana" w:hAnsi="Verdana"/>
        </w:rPr>
      </w:pPr>
      <w:r>
        <w:rPr>
          <w:rFonts w:ascii="Verdana" w:hAnsi="Verdana"/>
          <w:szCs w:val="20"/>
        </w:rPr>
        <w:t>Az ellátottak száma kb. 2.300 fő, az ellátási körzet 3 különböző településből tevődik össze: Kölcse, Fülesd, Sonkád.</w:t>
      </w:r>
      <w:r/>
    </w:p>
    <w:p>
      <w:pPr>
        <w:pStyle w:val="Normal"/>
        <w:spacing w:before="0" w:after="0"/>
        <w:jc w:val="both"/>
        <w:rPr>
          <w:szCs w:val="20"/>
          <w:rFonts w:ascii="Verdana" w:hAnsi="Verdana"/>
        </w:rPr>
      </w:pPr>
      <w:r>
        <w:rPr>
          <w:rFonts w:ascii="Verdana" w:hAnsi="Verdana"/>
          <w:szCs w:val="20"/>
        </w:rPr>
        <w:t xml:space="preserve">Az egészségügyi szolgáltatásokat igénybe vevők körében a lakosság 17%-a fogyatékkal élő vagy megváltozott munkaképességű. Becslések alapján a lakosság 15%-a roma származású, egészségi állapotuk rosszabb az átlagnál, a nyugdíjas lakosság száma 300 fő, nagy részük szenved valamilyen betegségben. </w:t>
      </w:r>
      <w:r/>
    </w:p>
    <w:p>
      <w:pPr>
        <w:pStyle w:val="Normal"/>
        <w:spacing w:before="0" w:after="0"/>
        <w:jc w:val="both"/>
        <w:rPr>
          <w:szCs w:val="20"/>
          <w:rFonts w:ascii="Verdana" w:hAnsi="Verdana"/>
        </w:rPr>
      </w:pPr>
      <w:r>
        <w:rPr>
          <w:rFonts w:ascii="Verdana" w:hAnsi="Verdana"/>
          <w:szCs w:val="20"/>
        </w:rPr>
        <w:t>Az egészségügyi alapellátásban a defibrillátorral és EKG-val, mint legkorszerűbb eszközökkel tudjuk segíteni a szív- és érrendszeri betegségben szenvedő lakosok biztonságos ellátását.</w:t>
      </w:r>
      <w:r/>
    </w:p>
    <w:p>
      <w:pPr>
        <w:pStyle w:val="Normalheader"/>
        <w:ind w:hanging="0"/>
      </w:pPr>
      <w:r>
        <w:rPr>
          <w:rFonts w:ascii="Verdana" w:hAnsi="Verdana"/>
          <w:szCs w:val="20"/>
          <w:u w:val="single"/>
        </w:rPr>
        <w:t>A projekt célja</w:t>
      </w:r>
      <w:r>
        <w:rPr>
          <w:rFonts w:ascii="Verdana" w:hAnsi="Verdana"/>
          <w:szCs w:val="20"/>
        </w:rPr>
        <w:t>, hogy a településen és a térségben élők egészségi állapota javuljon, minőségi ellátásban egyenlő eséllyel részesüljenek, mindennapos életkörülményeik javuljanak, ez által fejlődhet a térség gazdasági versenyképessége, a lakosság elvándorlása lassul, amely a társadalmi és regionális különbségek csökkenéséhez vezet, elősegítve ezzel a társadalmi kohézió kialakítását.</w:t>
      </w:r>
      <w:r/>
    </w:p>
    <w:p>
      <w:pPr>
        <w:pStyle w:val="Normalheader"/>
        <w:ind w:hanging="0"/>
        <w:rPr/>
      </w:pPr>
      <w:r>
        <w:rPr/>
      </w:r>
      <w:r/>
    </w:p>
    <w:p>
      <w:pPr>
        <w:pStyle w:val="Normalheader"/>
        <w:tabs>
          <w:tab w:val="left" w:pos="1418" w:leader="none"/>
          <w:tab w:val="left" w:pos="5670" w:leader="none"/>
          <w:tab w:val="center" w:pos="6804" w:leader="none"/>
        </w:tabs>
        <w:ind w:hanging="0"/>
        <w:rPr/>
      </w:pPr>
      <w:r>
        <w:rPr/>
        <w:t xml:space="preserve">Elérhetőség: </w:t>
        <w:tab/>
        <w:t>Kölcse Nagyközség Önkormányzata</w:t>
      </w:r>
      <w:r/>
    </w:p>
    <w:p>
      <w:pPr>
        <w:pStyle w:val="Normalheader"/>
        <w:tabs>
          <w:tab w:val="left" w:pos="1418" w:leader="none"/>
          <w:tab w:val="left" w:pos="5670" w:leader="none"/>
          <w:tab w:val="center" w:pos="6804" w:leader="none"/>
        </w:tabs>
        <w:rPr/>
      </w:pPr>
      <w:r>
        <w:rPr/>
        <w:tab/>
        <w:t>4965 Kölcse, Dózsa György utca 6.</w:t>
      </w:r>
      <w:r/>
    </w:p>
    <w:p>
      <w:pPr>
        <w:pStyle w:val="Normalheader"/>
        <w:tabs>
          <w:tab w:val="left" w:pos="1418" w:leader="none"/>
          <w:tab w:val="left" w:pos="5670" w:leader="none"/>
          <w:tab w:val="center" w:pos="6804" w:leader="none"/>
        </w:tabs>
        <w:rPr/>
      </w:pPr>
      <w:r>
        <w:rPr/>
        <w:tab/>
        <w:t>kolcse@ko</w:t>
      </w:r>
      <w:bookmarkStart w:id="1" w:name="_GoBack"/>
      <w:bookmarkEnd w:id="1"/>
      <w:r>
        <w:rPr/>
        <w:t>lcse.hu</w:t>
      </w:r>
      <w:r/>
    </w:p>
    <w:p>
      <w:pPr>
        <w:pStyle w:val="Normalheader"/>
        <w:tabs>
          <w:tab w:val="left" w:pos="1418" w:leader="none"/>
          <w:tab w:val="left" w:pos="5670" w:leader="none"/>
          <w:tab w:val="center" w:pos="6804" w:leader="none"/>
        </w:tabs>
        <w:ind w:hanging="0"/>
        <w:rPr/>
      </w:pPr>
      <w:bookmarkStart w:id="2" w:name="__DdeLink__90_2017225752"/>
      <w:bookmarkEnd w:id="2"/>
      <w:r>
        <w:rPr/>
        <w:tab/>
        <w:t>www.kolcse.hu</w:t>
      </w:r>
      <w:r/>
    </w:p>
    <w:sectPr>
      <w:headerReference w:type="default" r:id="rId2"/>
      <w:footerReference w:type="default" r:id="rId3"/>
      <w:type w:val="nextPage"/>
      <w:pgSz w:w="11906" w:h="16838"/>
      <w:pgMar w:left="1134" w:right="1134" w:header="992" w:top="2800" w:footer="1210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</w:pPr>
    <w:r>
      <w:rPr/>
    </w:r>
    <w:r/>
  </w:p>
  <w:p>
    <w:pPr>
      <w:pStyle w:val="Llb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ind w:left="1701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Lfej"/>
      <w:ind w:left="1701" w:hanging="0"/>
      <w:rPr/>
    </w:pPr>
    <w:r>
      <w:rPr/>
    </w:r>
    <w:r/>
  </w:p>
  <w:p>
    <w:pPr>
      <w:pStyle w:val="Lfej"/>
      <w:ind w:left="1701" w:hanging="0"/>
      <w:rPr/>
    </w:pPr>
    <w:r>
      <w:rPr/>
    </w:r>
    <w:r/>
  </w:p>
  <w:p>
    <w:pPr>
      <w:pStyle w:val="Lfej"/>
      <w:ind w:left="1701" w:hanging="0"/>
      <w:rPr/>
    </w:pPr>
    <w:r>
      <w:rPr/>
    </w:r>
    <w:r/>
  </w:p>
  <w:p>
    <w:pPr>
      <w:pStyle w:val="Lfej"/>
      <w:ind w:left="1701" w:hanging="0"/>
      <w:rPr/>
    </w:pPr>
    <w:r>
      <w:rPr/>
    </w:r>
    <w:r/>
  </w:p>
  <w:p>
    <w:pPr>
      <w:pStyle w:val="Lfej"/>
      <w:ind w:left="1701" w:hanging="0"/>
      <w:rPr/>
    </w:pPr>
    <w:r>
      <w:rPr/>
    </w:r>
    <w:r/>
  </w:p>
  <w:p>
    <w:pPr>
      <w:pStyle w:val="Lfej"/>
      <w:ind w:left="1701" w:hanging="0"/>
      <w:rPr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Calibri" w:cstheme="minorHAnsi" w:eastAsia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Calibri" w:cs="Calibri" w:cstheme="minorHAnsi" w:eastAsiaTheme="minorHAnsi"/>
      <w:color w:val="404040" w:themeColor="text1" w:themeTint="bf"/>
      <w:sz w:val="20"/>
      <w:szCs w:val="24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fejChar" w:customStyle="1">
    <w:name w:val="Élőfej Char"/>
    <w:basedOn w:val="DefaultParagraphFont"/>
    <w:link w:val="lfej"/>
    <w:uiPriority w:val="99"/>
    <w:rsid w:val="00ab4900"/>
    <w:rPr/>
  </w:style>
  <w:style w:type="character" w:styleId="LlbChar" w:customStyle="1">
    <w:name w:val="Élőláb Char"/>
    <w:basedOn w:val="DefaultParagraphFont"/>
    <w:link w:val="llb"/>
    <w:uiPriority w:val="99"/>
    <w:rsid w:val="00ab4900"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character" w:styleId="Internethivatkozs">
    <w:name w:val="Internet-hivatkozás"/>
    <w:basedOn w:val="DefaultParagraphFont"/>
    <w:uiPriority w:val="99"/>
    <w:unhideWhenUsed/>
    <w:rsid w:val="00781edb"/>
    <w:rPr>
      <w:color w:val="0000FF" w:themeColor="hyperlink"/>
      <w:u w:val="single"/>
      <w:lang w:val="zxx" w:eastAsia="zxx" w:bidi="zxx"/>
    </w:rPr>
  </w:style>
  <w:style w:type="paragraph" w:styleId="Cmsor">
    <w:name w:val="Címsor"/>
    <w:basedOn w:val="Normal"/>
    <w:next w:val="Szvegtrzs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FreeSans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pPr>
      <w:suppressLineNumbers/>
    </w:pPr>
    <w:rPr>
      <w:rFonts w:cs="FreeSans"/>
    </w:rPr>
  </w:style>
  <w:style w:type="paragraph" w:styleId="Lfej">
    <w:name w:val="Élőfej"/>
    <w:basedOn w:val="Normal"/>
    <w:link w:val="lfejChar"/>
    <w:uiPriority w:val="99"/>
    <w:unhideWhenUsed/>
    <w:rsid w:val="00ab49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lb">
    <w:name w:val="Élőláb"/>
    <w:basedOn w:val="Normal"/>
    <w:link w:val="llbChar"/>
    <w:uiPriority w:val="99"/>
    <w:unhideWhenUsed/>
    <w:rsid w:val="00ab490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rsid w:val="00ab490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lcm1" w:customStyle="1">
    <w:name w:val="Alcím1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>
      <w:b/>
      <w:caps/>
    </w:rPr>
  </w:style>
  <w:style w:type="paragraph" w:styleId="Sajtkzlemny" w:customStyle="1">
    <w:name w:val="Sajtóközlemény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>
      <w:b/>
      <w:caps/>
      <w:color w:val="244BAE"/>
      <w:sz w:val="28"/>
      <w:lang w:val="en-US"/>
    </w:rPr>
  </w:style>
  <w:style w:type="paragraph" w:styleId="Normalheader" w:customStyle="1">
    <w:name w:val="normal - header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1134"/>
      <w:jc w:val="both"/>
    </w:pPr>
    <w:rPr/>
  </w:style>
  <w:style w:type="paragraph" w:styleId="Headerlead" w:customStyle="1">
    <w:name w:val="header - lead"/>
    <w:basedOn w:val="Alcm1"/>
    <w:qFormat/>
    <w:rsid w:val="00a63a25"/>
    <w:pPr>
      <w:ind w:left="1134" w:hanging="0"/>
    </w:pPr>
    <w:rPr>
      <w:caps w:val="false"/>
      <w:smallCaps w:val="false"/>
    </w:rPr>
  </w:style>
  <w:style w:type="paragraph" w:styleId="MInisztrium" w:customStyle="1">
    <w:name w:val="MInisztérium"/>
    <w:basedOn w:val="Normal"/>
    <w:qFormat/>
    <w:rsid w:val="00a63a25"/>
    <w:pPr>
      <w:tabs>
        <w:tab w:val="left" w:pos="5670" w:leader="none"/>
        <w:tab w:val="center" w:pos="6804" w:leader="none"/>
      </w:tabs>
      <w:spacing w:lineRule="auto" w:line="300" w:before="0" w:after="0"/>
      <w:ind w:firstLine="3402"/>
      <w:jc w:val="both"/>
    </w:pPr>
    <w:rPr>
      <w:b/>
      <w:caps/>
      <w:color w:val="244BAE"/>
      <w:lang w:val="en-US"/>
    </w:rPr>
  </w:style>
  <w:style w:type="paragraph" w:styleId="BasicParagraph" w:customStyle="1">
    <w:name w:val="[Basic Paragraph]"/>
    <w:basedOn w:val="Normal"/>
    <w:uiPriority w:val="99"/>
    <w:rsid w:val="00781edb"/>
    <w:pPr>
      <w:spacing w:lineRule="auto" w:line="288" w:before="0" w:after="0"/>
      <w:textAlignment w:val="center"/>
    </w:pPr>
    <w:rPr>
      <w:rFonts w:ascii="Times New Roman" w:hAnsi="Times New Roman" w:cs="Times New Roman"/>
      <w:color w:val="000000"/>
      <w:sz w:val="24"/>
      <w:lang w:val="en-U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LibreOffice/4.3.3.2$Linux_X86_64 LibreOffice_project/430m0$Build-2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2015-02-25T13:22:00Z</dcterms:created>
  <dc:creator>Csaba</dc:creator>
  <dc:language>hu-HU</dc:language>
  <cp:lastModifiedBy>admin</cp:lastModifiedBy>
  <dcterms:modified xsi:type="dcterms:W3CDTF">2015-02-25T13:22:00Z</dcterms:modified>
  <cp:revision>2</cp:revision>
</cp:coreProperties>
</file>